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91" w:rsidRDefault="00C96F91" w:rsidP="00C96F91">
      <w:pPr>
        <w:pStyle w:val="NoSpacing"/>
        <w:jc w:val="center"/>
      </w:pPr>
    </w:p>
    <w:p w:rsidR="00C96F91" w:rsidRDefault="00C96F91" w:rsidP="00C96F91">
      <w:pPr>
        <w:pStyle w:val="NoSpacing"/>
        <w:jc w:val="center"/>
      </w:pPr>
      <w:r>
        <w:t>&lt; From The Registered Agent on Headed Paper &gt;</w:t>
      </w:r>
    </w:p>
    <w:p w:rsidR="00EB6117" w:rsidRPr="00C96F91" w:rsidRDefault="00EB6117" w:rsidP="00C96F91">
      <w:pPr>
        <w:pStyle w:val="NoSpacing"/>
        <w:jc w:val="center"/>
      </w:pPr>
    </w:p>
    <w:p w:rsidR="00C96F91" w:rsidRDefault="00C96F91" w:rsidP="00C96F91">
      <w:pPr>
        <w:pStyle w:val="NoSpacing"/>
        <w:jc w:val="center"/>
        <w:rPr>
          <w:rFonts w:ascii="Vijaya" w:hAnsi="Vijaya" w:cs="Vijaya"/>
          <w:b/>
          <w:bCs/>
          <w:iCs/>
          <w:sz w:val="36"/>
          <w:szCs w:val="36"/>
        </w:rPr>
      </w:pPr>
    </w:p>
    <w:p w:rsidR="00C96F91" w:rsidRPr="00C96F91" w:rsidRDefault="00C96F91" w:rsidP="00C96F91">
      <w:pPr>
        <w:pStyle w:val="NoSpacing"/>
        <w:jc w:val="center"/>
        <w:rPr>
          <w:rFonts w:ascii="Vijaya" w:hAnsi="Vijaya" w:cs="Vijaya"/>
          <w:b/>
          <w:bCs/>
          <w:iCs/>
          <w:sz w:val="36"/>
          <w:szCs w:val="36"/>
        </w:rPr>
      </w:pPr>
      <w:r w:rsidRPr="00C96F91">
        <w:rPr>
          <w:rFonts w:ascii="Vijaya" w:hAnsi="Vijaya" w:cs="Vijaya"/>
          <w:b/>
          <w:bCs/>
          <w:iCs/>
          <w:sz w:val="36"/>
          <w:szCs w:val="36"/>
        </w:rPr>
        <w:t>Letter of Undertaking</w:t>
      </w:r>
    </w:p>
    <w:p w:rsidR="00C96F91" w:rsidRPr="00C96F91" w:rsidRDefault="00C96F91" w:rsidP="00C96F91">
      <w:pPr>
        <w:pStyle w:val="NoSpacing"/>
        <w:jc w:val="right"/>
        <w:rPr>
          <w:iCs/>
          <w:lang w:val="en-US"/>
        </w:rPr>
      </w:pPr>
    </w:p>
    <w:p w:rsidR="00C96F91" w:rsidRPr="00C96F91" w:rsidRDefault="00C96F91" w:rsidP="00C96F91">
      <w:pPr>
        <w:pStyle w:val="NoSpacing"/>
        <w:jc w:val="right"/>
        <w:rPr>
          <w:iCs/>
          <w:lang w:val="en-US"/>
        </w:rPr>
      </w:pPr>
      <w:r w:rsidRPr="008760C5">
        <w:rPr>
          <w:iCs/>
          <w:highlight w:val="yellow"/>
          <w:lang w:val="en-US"/>
        </w:rPr>
        <w:t>Date: ………………….</w:t>
      </w:r>
    </w:p>
    <w:p w:rsidR="00C96F91" w:rsidRPr="00C96F91" w:rsidRDefault="00C96F91" w:rsidP="00C96F91">
      <w:pPr>
        <w:pStyle w:val="NoSpacing"/>
        <w:rPr>
          <w:lang w:val="en-US"/>
        </w:rPr>
      </w:pPr>
    </w:p>
    <w:p w:rsidR="00C96F91" w:rsidRPr="00C96F91" w:rsidRDefault="00C96F91" w:rsidP="00C96F91">
      <w:pPr>
        <w:pStyle w:val="NoSpacing"/>
        <w:rPr>
          <w:b/>
          <w:bCs/>
          <w:lang w:val="en-US"/>
        </w:rPr>
      </w:pPr>
      <w:r w:rsidRPr="00C96F91">
        <w:rPr>
          <w:b/>
          <w:bCs/>
          <w:lang w:val="en-US"/>
        </w:rPr>
        <w:t xml:space="preserve">M/s. Offshore Registration Section – Operations Department </w:t>
      </w:r>
    </w:p>
    <w:p w:rsidR="00C96F91" w:rsidRPr="00C96F91" w:rsidRDefault="00C96F91" w:rsidP="00C96F91">
      <w:pPr>
        <w:pStyle w:val="NoSpacing"/>
        <w:rPr>
          <w:b/>
          <w:bCs/>
          <w:lang w:val="en-US"/>
        </w:rPr>
      </w:pPr>
      <w:r w:rsidRPr="00C96F91">
        <w:rPr>
          <w:b/>
          <w:bCs/>
          <w:lang w:val="en-US"/>
        </w:rPr>
        <w:t xml:space="preserve">Jebel Ali Free Zone </w:t>
      </w:r>
    </w:p>
    <w:p w:rsidR="00C96F91" w:rsidRDefault="00C96F91" w:rsidP="00C96F91">
      <w:pPr>
        <w:pStyle w:val="NoSpacing"/>
        <w:rPr>
          <w:lang w:val="en-US"/>
        </w:rPr>
      </w:pPr>
    </w:p>
    <w:p w:rsidR="00C96F91" w:rsidRDefault="00C96F91" w:rsidP="00C96F91">
      <w:pPr>
        <w:pStyle w:val="NoSpacing"/>
        <w:rPr>
          <w:lang w:val="en-US"/>
        </w:rPr>
      </w:pPr>
      <w:r>
        <w:rPr>
          <w:lang w:val="en-US"/>
        </w:rPr>
        <w:t xml:space="preserve">Dear Sir / Madam, </w:t>
      </w:r>
    </w:p>
    <w:p w:rsidR="00C96F91" w:rsidRDefault="00C96F91" w:rsidP="00C96F91">
      <w:pPr>
        <w:pStyle w:val="NoSpacing"/>
        <w:rPr>
          <w:lang w:val="en-US"/>
        </w:rPr>
      </w:pPr>
    </w:p>
    <w:p w:rsidR="00C96F91" w:rsidRPr="00C96F91" w:rsidRDefault="00C96F91" w:rsidP="00C96F91">
      <w:pPr>
        <w:pStyle w:val="NoSpacing"/>
        <w:jc w:val="center"/>
        <w:rPr>
          <w:b/>
          <w:bCs/>
          <w:u w:val="single"/>
          <w:lang w:val="en-US"/>
        </w:rPr>
      </w:pPr>
      <w:r w:rsidRPr="00C96F91">
        <w:rPr>
          <w:b/>
          <w:bCs/>
          <w:u w:val="single"/>
          <w:lang w:val="en-US"/>
        </w:rPr>
        <w:t xml:space="preserve">RE: Our Registration as an </w:t>
      </w:r>
      <w:r w:rsidR="00E17290">
        <w:rPr>
          <w:b/>
          <w:bCs/>
          <w:u w:val="single"/>
          <w:lang w:val="en-US"/>
        </w:rPr>
        <w:t>“</w:t>
      </w:r>
      <w:r w:rsidRPr="00C96F91">
        <w:rPr>
          <w:b/>
          <w:bCs/>
          <w:u w:val="single"/>
          <w:lang w:val="en-US"/>
        </w:rPr>
        <w:t>Offshore Registered Agent</w:t>
      </w:r>
      <w:r w:rsidR="00E17290">
        <w:rPr>
          <w:b/>
          <w:bCs/>
          <w:u w:val="single"/>
          <w:lang w:val="en-US"/>
        </w:rPr>
        <w:t>”</w:t>
      </w:r>
      <w:r w:rsidRPr="00C96F91">
        <w:rPr>
          <w:b/>
          <w:bCs/>
          <w:u w:val="single"/>
          <w:lang w:val="en-US"/>
        </w:rPr>
        <w:t xml:space="preserve"> with the Jebel Ali Free Zone</w:t>
      </w:r>
      <w:r w:rsidR="00ED004C">
        <w:rPr>
          <w:b/>
          <w:bCs/>
          <w:u w:val="single"/>
          <w:lang w:val="en-US"/>
        </w:rPr>
        <w:t xml:space="preserve"> Authority</w:t>
      </w:r>
    </w:p>
    <w:p w:rsidR="00C96F91" w:rsidRDefault="00C96F91" w:rsidP="00C96F91">
      <w:pPr>
        <w:pStyle w:val="NoSpacing"/>
        <w:rPr>
          <w:lang w:val="en-US"/>
        </w:rPr>
      </w:pPr>
    </w:p>
    <w:p w:rsidR="00C96F91" w:rsidRDefault="00E17290" w:rsidP="00E17290">
      <w:pPr>
        <w:pStyle w:val="NoSpacing"/>
        <w:rPr>
          <w:lang w:val="en-US"/>
        </w:rPr>
      </w:pPr>
      <w:r>
        <w:rPr>
          <w:lang w:val="en-US"/>
        </w:rPr>
        <w:t xml:space="preserve">We, </w:t>
      </w:r>
      <w:r w:rsidRPr="008760C5">
        <w:rPr>
          <w:highlight w:val="yellow"/>
          <w:lang w:val="en-US"/>
        </w:rPr>
        <w:t>………………. &lt; Name of the Registered Agent &gt;</w:t>
      </w:r>
      <w:r>
        <w:rPr>
          <w:lang w:val="en-US"/>
        </w:rPr>
        <w:t xml:space="preserve"> hereby </w:t>
      </w:r>
      <w:r w:rsidRPr="00E17290">
        <w:rPr>
          <w:lang w:val="en-US"/>
        </w:rPr>
        <w:t>agrees to undertake the following</w:t>
      </w:r>
      <w:r>
        <w:rPr>
          <w:lang w:val="en-US"/>
        </w:rPr>
        <w:t xml:space="preserve"> commitments and declare that we shall act accordingly at all times. </w:t>
      </w:r>
      <w:r>
        <w:rPr>
          <w:lang w:val="en-US"/>
        </w:rPr>
        <w:tab/>
      </w:r>
    </w:p>
    <w:p w:rsidR="00E17290" w:rsidRDefault="00E17290" w:rsidP="00E17290">
      <w:pPr>
        <w:pStyle w:val="NoSpacing"/>
        <w:rPr>
          <w:lang w:val="en-US"/>
        </w:rPr>
      </w:pPr>
    </w:p>
    <w:p w:rsidR="007A7ACB" w:rsidRDefault="002A0DE0" w:rsidP="00E17290">
      <w:pPr>
        <w:pStyle w:val="NoSpacing"/>
        <w:rPr>
          <w:lang w:val="en-US"/>
        </w:rPr>
      </w:pPr>
      <w:r w:rsidRPr="002A0DE0">
        <w:rPr>
          <w:lang w:val="en-US"/>
        </w:rPr>
        <w:t>We understand that</w:t>
      </w:r>
      <w:r>
        <w:rPr>
          <w:lang w:val="en-US"/>
        </w:rPr>
        <w:t xml:space="preserve">, being a registered Agent with JAFZA, we shall at all times abide to and work in accordance with the following: </w:t>
      </w:r>
    </w:p>
    <w:p w:rsidR="002A0DE0" w:rsidRDefault="002A0DE0" w:rsidP="00E17290">
      <w:pPr>
        <w:pStyle w:val="NoSpacing"/>
        <w:rPr>
          <w:lang w:val="en-US"/>
        </w:rPr>
      </w:pPr>
    </w:p>
    <w:p w:rsidR="002A0DE0" w:rsidRPr="00F86F25" w:rsidRDefault="002A0DE0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JAFZA Offshore Regulations as well as all related laws, rules and procedures in force within the Jebel Ali Free zone. </w:t>
      </w:r>
    </w:p>
    <w:p w:rsidR="002A0DE0" w:rsidRPr="00F86F25" w:rsidRDefault="002A0DE0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>The United Arab Emirates applicable laws, by-laws</w:t>
      </w:r>
      <w:r w:rsidR="00F86F25" w:rsidRPr="00F86F25">
        <w:rPr>
          <w:rFonts w:asciiTheme="minorHAnsi" w:eastAsiaTheme="minorHAnsi" w:hAnsiTheme="minorHAnsi" w:cstheme="minorBidi"/>
          <w:szCs w:val="22"/>
          <w:lang w:val="en-US"/>
        </w:rPr>
        <w:t>, Ministries Council Resolutions</w:t>
      </w:r>
      <w:r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 and Government instructions.</w:t>
      </w:r>
    </w:p>
    <w:p w:rsidR="002A0DE0" w:rsidRPr="00F86F25" w:rsidRDefault="002A0DE0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The United Arab Emirates commitments under the international agreements related to the principles of fair trade, transparency, anti-commercial fraud, anti-corruption, anti-money laundry… etc. </w:t>
      </w:r>
    </w:p>
    <w:p w:rsidR="002A0DE0" w:rsidRPr="00F86F25" w:rsidRDefault="00F86F25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>The</w:t>
      </w:r>
      <w:r w:rsidR="002A0DE0"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 resolutions of the Group of Twenty “Finance Ministers and Central Bank Governors</w:t>
      </w:r>
      <w:r w:rsidRPr="00F86F25">
        <w:rPr>
          <w:rFonts w:asciiTheme="minorHAnsi" w:eastAsiaTheme="minorHAnsi" w:hAnsiTheme="minorHAnsi" w:cstheme="minorBidi"/>
          <w:szCs w:val="22"/>
          <w:lang w:val="en-US"/>
        </w:rPr>
        <w:t>” in relation to global economic governance.</w:t>
      </w:r>
    </w:p>
    <w:p w:rsidR="00F86F25" w:rsidRPr="00F86F25" w:rsidRDefault="00F86F25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The decisions of the Organization for Economic Cooperation as well as the decisions of the World Forum for exchange of information and transparency about taxes. </w:t>
      </w:r>
    </w:p>
    <w:p w:rsidR="00F86F25" w:rsidRPr="00F86F25" w:rsidRDefault="00F86F25" w:rsidP="00F86F25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Cs w:val="22"/>
          <w:lang w:val="en-US"/>
        </w:rPr>
      </w:pPr>
      <w:r w:rsidRPr="00F86F25">
        <w:rPr>
          <w:rFonts w:asciiTheme="minorHAnsi" w:eastAsiaTheme="minorHAnsi" w:hAnsiTheme="minorHAnsi" w:cstheme="minorBidi"/>
          <w:szCs w:val="22"/>
          <w:lang w:val="en-US"/>
        </w:rPr>
        <w:t xml:space="preserve">Any other resolution, regulation or law to be in force and binding to JAFZA / UAE. </w:t>
      </w:r>
    </w:p>
    <w:p w:rsidR="00E17290" w:rsidRPr="00F86F25" w:rsidRDefault="00E17290" w:rsidP="00F86F25">
      <w:pPr>
        <w:rPr>
          <w:rFonts w:asciiTheme="minorHAnsi" w:eastAsiaTheme="minorHAnsi" w:hAnsiTheme="minorHAnsi" w:cstheme="minorBidi"/>
          <w:szCs w:val="22"/>
          <w:lang w:val="en-US"/>
        </w:rPr>
      </w:pPr>
    </w:p>
    <w:p w:rsidR="00E17290" w:rsidRPr="00F86F25" w:rsidRDefault="00F86F25" w:rsidP="00EA0335">
      <w:pPr>
        <w:rPr>
          <w:rFonts w:asciiTheme="minorHAnsi" w:eastAsiaTheme="minorHAnsi" w:hAnsiTheme="minorHAnsi" w:cstheme="minorBidi"/>
          <w:szCs w:val="22"/>
          <w:lang w:val="en-US"/>
        </w:rPr>
      </w:pPr>
      <w:r>
        <w:rPr>
          <w:rFonts w:asciiTheme="minorHAnsi" w:eastAsiaTheme="minorHAnsi" w:hAnsiTheme="minorHAnsi" w:cstheme="minorBidi"/>
          <w:szCs w:val="22"/>
          <w:lang w:val="en-US"/>
        </w:rPr>
        <w:t xml:space="preserve">We further understand that all our acts, correspondences, advertisements, confirmations and statements – whether issued explicitly or by implication </w:t>
      </w:r>
      <w:r w:rsidR="00EA0335">
        <w:rPr>
          <w:rFonts w:asciiTheme="minorHAnsi" w:eastAsiaTheme="minorHAnsi" w:hAnsiTheme="minorHAnsi" w:cstheme="minorBidi"/>
          <w:szCs w:val="22"/>
          <w:lang w:val="en-US"/>
        </w:rPr>
        <w:t xml:space="preserve">- shall not be in violation or </w:t>
      </w:r>
      <w:r w:rsidR="00EA0335" w:rsidRPr="00EA0335">
        <w:rPr>
          <w:rFonts w:asciiTheme="minorHAnsi" w:eastAsiaTheme="minorHAnsi" w:hAnsiTheme="minorHAnsi" w:cstheme="minorBidi"/>
          <w:szCs w:val="22"/>
          <w:lang w:val="en-US"/>
        </w:rPr>
        <w:t>infringement</w:t>
      </w:r>
      <w:r>
        <w:rPr>
          <w:rFonts w:asciiTheme="minorHAnsi" w:eastAsiaTheme="minorHAnsi" w:hAnsiTheme="minorHAnsi" w:cstheme="minorBidi"/>
          <w:szCs w:val="22"/>
          <w:lang w:val="en-US"/>
        </w:rPr>
        <w:t xml:space="preserve"> </w:t>
      </w:r>
      <w:r w:rsidR="00EA0335">
        <w:rPr>
          <w:rFonts w:asciiTheme="minorHAnsi" w:eastAsiaTheme="minorHAnsi" w:hAnsiTheme="minorHAnsi" w:cstheme="minorBidi"/>
          <w:szCs w:val="22"/>
          <w:lang w:val="en-US"/>
        </w:rPr>
        <w:t xml:space="preserve">or in contrary to the above mentioned commitments, and in case of our breach by any means we shall bear all related consequences, that includes cancellation of our registration as a registered agent with JAFZA as well as any further legal consequences.   </w:t>
      </w:r>
    </w:p>
    <w:p w:rsidR="00E17290" w:rsidRDefault="00E17290" w:rsidP="00E17290">
      <w:pPr>
        <w:pStyle w:val="NoSpacing"/>
        <w:rPr>
          <w:lang w:val="en-US"/>
        </w:rPr>
      </w:pPr>
    </w:p>
    <w:p w:rsidR="007A7ACB" w:rsidRDefault="00EA0335" w:rsidP="00EA0335">
      <w:pPr>
        <w:pStyle w:val="NoSpacing"/>
        <w:rPr>
          <w:lang w:val="en-US"/>
        </w:rPr>
      </w:pPr>
      <w:r>
        <w:rPr>
          <w:lang w:val="en-US"/>
        </w:rPr>
        <w:t>We also agree that t</w:t>
      </w:r>
      <w:r w:rsidR="007A7ACB" w:rsidRPr="007A7ACB">
        <w:rPr>
          <w:lang w:val="en-US"/>
        </w:rPr>
        <w:t xml:space="preserve">his Undertaking shall be binding to the Registered Agent including its successors, assignees, employees … etc. </w:t>
      </w:r>
    </w:p>
    <w:p w:rsidR="00E17290" w:rsidRDefault="00E17290" w:rsidP="00E17290">
      <w:pPr>
        <w:pStyle w:val="NoSpacing"/>
        <w:rPr>
          <w:lang w:val="en-US"/>
        </w:rPr>
      </w:pPr>
    </w:p>
    <w:p w:rsidR="00EA0335" w:rsidRDefault="00EA0335" w:rsidP="00E17290">
      <w:pPr>
        <w:pStyle w:val="Header"/>
        <w:tabs>
          <w:tab w:val="left" w:pos="720"/>
        </w:tabs>
        <w:jc w:val="both"/>
      </w:pPr>
    </w:p>
    <w:p w:rsidR="00EA0335" w:rsidRDefault="00EA0335" w:rsidP="00E17290">
      <w:pPr>
        <w:pStyle w:val="Header"/>
        <w:tabs>
          <w:tab w:val="left" w:pos="720"/>
        </w:tabs>
        <w:jc w:val="both"/>
      </w:pPr>
    </w:p>
    <w:p w:rsidR="00E17290" w:rsidRDefault="00E17290" w:rsidP="00E17290">
      <w:pPr>
        <w:pStyle w:val="Header"/>
        <w:tabs>
          <w:tab w:val="left" w:pos="720"/>
        </w:tabs>
        <w:jc w:val="both"/>
      </w:pPr>
      <w:r>
        <w:t>Yours sincerely,</w:t>
      </w:r>
    </w:p>
    <w:p w:rsidR="00E17290" w:rsidRDefault="00E17290" w:rsidP="00E17290">
      <w:pPr>
        <w:jc w:val="both"/>
      </w:pPr>
    </w:p>
    <w:p w:rsidR="00E17290" w:rsidRDefault="00E17290" w:rsidP="00E17290">
      <w:pPr>
        <w:jc w:val="both"/>
      </w:pPr>
    </w:p>
    <w:p w:rsidR="00EA0335" w:rsidRDefault="00EA0335" w:rsidP="00E17290">
      <w:pPr>
        <w:jc w:val="both"/>
      </w:pPr>
    </w:p>
    <w:p w:rsidR="00EA0335" w:rsidRDefault="00EA0335" w:rsidP="00E17290">
      <w:pPr>
        <w:jc w:val="both"/>
      </w:pPr>
    </w:p>
    <w:p w:rsidR="00E17290" w:rsidRDefault="00E17290" w:rsidP="00E17290">
      <w:pPr>
        <w:jc w:val="both"/>
      </w:pPr>
      <w:r w:rsidRPr="008760C5">
        <w:rPr>
          <w:highlight w:val="yellow"/>
        </w:rPr>
        <w:t xml:space="preserve">&lt;Name </w:t>
      </w:r>
      <w:bookmarkStart w:id="0" w:name="_GoBack"/>
      <w:bookmarkEnd w:id="0"/>
      <w:r w:rsidRPr="008760C5">
        <w:rPr>
          <w:highlight w:val="yellow"/>
        </w:rPr>
        <w:t>and signature of the Registered Agent’s authorised contact person&gt;</w:t>
      </w:r>
    </w:p>
    <w:p w:rsidR="00E17290" w:rsidRPr="00E17290" w:rsidRDefault="00E17290" w:rsidP="00E17290">
      <w:pPr>
        <w:pStyle w:val="NoSpacing"/>
      </w:pPr>
    </w:p>
    <w:sectPr w:rsidR="00E17290" w:rsidRPr="00E17290" w:rsidSect="00EA0335">
      <w:pgSz w:w="11906" w:h="16838"/>
      <w:pgMar w:top="1440" w:right="155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C1C33"/>
    <w:multiLevelType w:val="hybridMultilevel"/>
    <w:tmpl w:val="03924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3D57"/>
    <w:multiLevelType w:val="hybridMultilevel"/>
    <w:tmpl w:val="FCEC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91"/>
    <w:rsid w:val="00244D4D"/>
    <w:rsid w:val="002A0DE0"/>
    <w:rsid w:val="007A7ACB"/>
    <w:rsid w:val="008760C5"/>
    <w:rsid w:val="00C96F91"/>
    <w:rsid w:val="00E17290"/>
    <w:rsid w:val="00EA0335"/>
    <w:rsid w:val="00EB6117"/>
    <w:rsid w:val="00ED004C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C3621-8F89-4655-B7E1-CE15028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2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F91"/>
    <w:pPr>
      <w:spacing w:after="0" w:line="240" w:lineRule="auto"/>
    </w:pPr>
  </w:style>
  <w:style w:type="paragraph" w:styleId="Header">
    <w:name w:val="header"/>
    <w:basedOn w:val="Normal"/>
    <w:link w:val="HeaderChar"/>
    <w:semiHidden/>
    <w:unhideWhenUsed/>
    <w:rsid w:val="00E172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17290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8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fadi.siwar</dc:creator>
  <cp:lastModifiedBy>Fawzia Abdalla</cp:lastModifiedBy>
  <cp:revision>3</cp:revision>
  <dcterms:created xsi:type="dcterms:W3CDTF">2012-09-05T06:00:00Z</dcterms:created>
  <dcterms:modified xsi:type="dcterms:W3CDTF">2018-11-19T03:43:00Z</dcterms:modified>
</cp:coreProperties>
</file>